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60" w:lineRule="exact"/>
        <w:rPr>
          <w:rFonts w:ascii="仿宋_GB2312" w:eastAsia="仿宋_GB2312" w:hint="eastAsia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福建省2018</w:t>
      </w:r>
      <w:r>
        <w:rPr>
          <w:rFonts w:ascii="宋体" w:eastAsia="宋体" w:hint="eastAsia"/>
          <w:sz w:val="36"/>
          <w:szCs w:val="36"/>
        </w:rPr>
        <w:t>—</w:t>
      </w:r>
      <w:r>
        <w:rPr>
          <w:rFonts w:ascii="方正小标宋简体" w:eastAsia="方正小标宋简体"/>
          <w:sz w:val="36"/>
          <w:szCs w:val="36"/>
        </w:rPr>
        <w:t>2020年省级财政资金特色农业产业农机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购置补贴机具种类范围（2019年第1次调整）</w:t>
      </w:r>
    </w:p>
    <w:p>
      <w:pPr>
        <w:snapToGrid w:val="0"/>
        <w:spacing w:line="560" w:lineRule="exact"/>
        <w:jc w:val="center"/>
        <w:rPr>
          <w:rFonts w:eastAsia="仿宋_GB2312"/>
          <w:sz w:val="30"/>
          <w:szCs w:val="30"/>
        </w:rPr>
      </w:pPr>
    </w:p>
    <w:p>
      <w:pPr>
        <w:snapToGrid w:val="0"/>
        <w:spacing w:line="560" w:lineRule="exact"/>
        <w:ind w:firstLineChars="175" w:firstLine="56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1．田间管理机械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1.1植保机械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1.1.1动力喷雾机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1.2修剪机械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1.2.1茶树修剪机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1.2.2果树修剪机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1.2.3割灌（草）机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1.2.4枝条切碎机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1.3其它田间管理机械</w:t>
      </w:r>
    </w:p>
    <w:p>
      <w:pPr>
        <w:snapToGrid w:val="0"/>
        <w:spacing w:line="560" w:lineRule="exact"/>
        <w:ind w:leftChars="760" w:left="6076" w:hangingChars="1400" w:hanging="4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1.3.1山地田园作业（管理）机</w:t>
      </w:r>
    </w:p>
    <w:p>
      <w:pPr>
        <w:snapToGrid w:val="0"/>
        <w:spacing w:line="560" w:lineRule="exact"/>
        <w:ind w:firstLineChars="175" w:firstLine="56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2．收获机械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2.1花卉（茶叶）采收机械</w:t>
      </w:r>
    </w:p>
    <w:p>
      <w:pPr>
        <w:snapToGrid w:val="0"/>
        <w:spacing w:line="560" w:lineRule="exact"/>
        <w:ind w:left="0" w:firstLineChars="500" w:firstLine="1600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2.1.1采茶机</w:t>
      </w:r>
    </w:p>
    <w:p>
      <w:pPr>
        <w:snapToGrid w:val="0"/>
        <w:spacing w:line="560" w:lineRule="exact"/>
        <w:ind w:firstLineChars="175" w:firstLine="56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3．收获后处理机械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3.1干燥机械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3.1.1果蔬烘干机</w:t>
      </w:r>
    </w:p>
    <w:p>
      <w:pPr>
        <w:snapToGrid w:val="0"/>
        <w:spacing w:line="560" w:lineRule="exact"/>
        <w:ind w:firstLineChars="175" w:firstLine="56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4. 农产品初加工机械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4.1榨油机械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4.1.1</w:t>
      </w:r>
      <w:r>
        <w:rPr>
          <w:rFonts w:eastAsia="仿宋_GB2312"/>
          <w:color w:val="000000"/>
          <w:sz w:val="32"/>
          <w:szCs w:val="32"/>
          <w:shd w:val="clear" w:color="auto" w:fill="auto"/>
        </w:rPr>
        <w:t>液压榨油机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4.2果蔬加工机械</w:t>
      </w:r>
    </w:p>
    <w:p>
      <w:pPr>
        <w:snapToGrid w:val="0"/>
        <w:spacing w:line="560" w:lineRule="exact"/>
        <w:ind w:firstLineChars="490" w:firstLine="1568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4.2.1水果清洗机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4.2.2水果打蜡机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4.2.3水果热缩膜机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4.2.4水果输送机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4.2.5蔬菜清洗机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4.3茶叶加工机械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4.3.1茶叶杀青机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4.3.2茶叶揉捻机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4.3.3茶叶炒(烘)干机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4.3.4茶叶筛选机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4.3.5综合做青机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4.3.6紧压茶压制机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4.3.7茶叶萎凋机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4.4剥壳（去皮）机械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4.4.1干坚果脱壳机</w:t>
      </w:r>
    </w:p>
    <w:p>
      <w:pPr>
        <w:snapToGrid w:val="0"/>
        <w:spacing w:line="560" w:lineRule="exact"/>
        <w:ind w:firstLineChars="175" w:firstLine="56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5．畜牧机械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5.1其他机械</w:t>
      </w:r>
    </w:p>
    <w:p>
      <w:pPr>
        <w:snapToGrid w:val="0"/>
        <w:spacing w:line="560" w:lineRule="exact"/>
        <w:ind w:firstLineChars="490" w:firstLine="156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5.1.1隧道式加温消毒设备</w:t>
      </w:r>
    </w:p>
    <w:p>
      <w:pPr>
        <w:spacing w:line="560" w:lineRule="exact"/>
        <w:ind w:firstLine="525"/>
        <w:jc w:val="left"/>
        <w:rPr>
          <w:rFonts w:ascii="微软雅黑" w:eastAsia="微软雅黑" w:cs="宋体" w:hint="eastAsia"/>
          <w:color w:val="000000"/>
          <w:kern w:val="0"/>
          <w:sz w:val="32"/>
          <w:szCs w:val="32"/>
          <w:lang w:bidi="ar-SA"/>
        </w:rPr>
      </w:pPr>
      <w:r>
        <w:rPr>
          <w:rFonts w:eastAsia="黑体" w:cs="宋体"/>
          <w:sz w:val="32"/>
          <w:szCs w:val="32"/>
          <w:lang w:bidi="ar-SA"/>
        </w:rPr>
        <w:t>6</w:t>
      </w:r>
      <w:r>
        <w:rPr>
          <w:rFonts w:eastAsia="黑体" w:cs="宋体" w:hint="eastAsia"/>
          <w:sz w:val="32"/>
          <w:szCs w:val="32"/>
          <w:lang w:bidi="ar-SA"/>
        </w:rPr>
        <w:t>．</w:t>
      </w:r>
      <w:r>
        <w:rPr>
          <w:rFonts w:ascii="黑体" w:eastAsia="黑体" w:cs="宋体" w:hint="eastAsia"/>
          <w:color w:val="000000"/>
          <w:kern w:val="0"/>
          <w:sz w:val="32"/>
          <w:szCs w:val="32"/>
          <w:lang w:bidi="ar-SA"/>
        </w:rPr>
        <w:t>水产机械</w:t>
      </w:r>
    </w:p>
    <w:p>
      <w:pPr>
        <w:spacing w:line="560" w:lineRule="exact"/>
        <w:ind w:firstLine="945"/>
        <w:jc w:val="left"/>
        <w:rPr>
          <w:rFonts w:ascii="微软雅黑" w:eastAsia="微软雅黑" w:cs="宋体" w:hint="eastAsia"/>
          <w:color w:val="000000"/>
          <w:kern w:val="0"/>
          <w:sz w:val="32"/>
          <w:szCs w:val="32"/>
          <w:lang w:bidi="ar-SA"/>
        </w:rPr>
      </w:pPr>
      <w:r>
        <w:rPr>
          <w:rFonts w:eastAsia="仿宋_GB2312" w:cs="宋体"/>
          <w:sz w:val="32"/>
          <w:szCs w:val="32"/>
          <w:lang w:bidi="ar-SA"/>
        </w:rPr>
        <w:t>6</w:t>
      </w:r>
      <w:r>
        <w:rPr>
          <w:rFonts w:eastAsia="仿宋_GB2312" w:cs="宋体" w:hint="eastAsia"/>
          <w:sz w:val="32"/>
          <w:szCs w:val="32"/>
          <w:lang w:bidi="ar-SA"/>
        </w:rPr>
        <w:t>.1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水产养殖机械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6.1.1增氧机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6.1.2网箱养殖设备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 w:cs="宋体"/>
          <w:color w:val="000000"/>
          <w:sz w:val="32"/>
          <w:szCs w:val="32"/>
          <w:lang w:bidi="ar-SA"/>
        </w:rPr>
        <w:t>6</w:t>
      </w:r>
      <w:r>
        <w:rPr>
          <w:rFonts w:eastAsia="仿宋_GB2312" w:cs="宋体" w:hint="eastAsia"/>
          <w:color w:val="000000"/>
          <w:sz w:val="32"/>
          <w:szCs w:val="32"/>
          <w:lang w:bidi="ar-SA"/>
        </w:rPr>
        <w:t>.1.</w:t>
      </w:r>
      <w:r>
        <w:rPr>
          <w:rFonts w:eastAsia="仿宋_GB2312" w:cs="宋体"/>
          <w:color w:val="000000"/>
          <w:sz w:val="32"/>
          <w:szCs w:val="32"/>
          <w:lang w:bidi="ar-SA"/>
        </w:rPr>
        <w:t>3</w:t>
      </w:r>
      <w:r>
        <w:rPr>
          <w:rFonts w:eastAsia="仿宋_GB2312"/>
          <w:color w:val="000000"/>
          <w:sz w:val="32"/>
          <w:szCs w:val="32"/>
        </w:rPr>
        <w:t>插拔桩机</w:t>
      </w:r>
    </w:p>
    <w:p>
      <w:pPr>
        <w:spacing w:line="560" w:lineRule="exact"/>
        <w:ind w:firstLine="945"/>
        <w:jc w:val="left"/>
        <w:rPr>
          <w:rFonts w:ascii="微软雅黑" w:eastAsia="微软雅黑" w:cs="宋体" w:hint="eastAsia"/>
          <w:color w:val="000000"/>
          <w:kern w:val="0"/>
          <w:sz w:val="32"/>
          <w:szCs w:val="32"/>
          <w:lang w:bidi="ar-SA"/>
        </w:rPr>
      </w:pPr>
      <w:r>
        <w:rPr>
          <w:rFonts w:eastAsia="仿宋_GB2312" w:cs="宋体"/>
          <w:sz w:val="32"/>
          <w:szCs w:val="32"/>
          <w:lang w:bidi="ar-SA"/>
        </w:rPr>
        <w:t>6</w:t>
      </w:r>
      <w:r>
        <w:rPr>
          <w:rFonts w:eastAsia="仿宋_GB2312" w:cs="宋体" w:hint="eastAsia"/>
          <w:sz w:val="32"/>
          <w:szCs w:val="32"/>
          <w:lang w:bidi="ar-SA"/>
        </w:rPr>
        <w:t>.</w:t>
      </w:r>
      <w:r>
        <w:rPr>
          <w:rFonts w:eastAsia="仿宋_GB2312" w:cs="宋体"/>
          <w:sz w:val="32"/>
          <w:szCs w:val="32"/>
          <w:lang w:bidi="ar-SA"/>
        </w:rPr>
        <w:t>2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lang w:bidi="ar-SA"/>
        </w:rPr>
        <w:t>水产捕捞机械</w:t>
      </w:r>
    </w:p>
    <w:p>
      <w:pPr>
        <w:snapToGrid w:val="0"/>
        <w:spacing w:line="560" w:lineRule="exact"/>
        <w:ind w:left="0" w:firstLineChars="500" w:firstLine="1600"/>
        <w:rPr>
          <w:rFonts w:eastAsia="仿宋_GB2312" w:cs="宋体" w:hint="eastAsia"/>
          <w:color w:val="000000"/>
          <w:sz w:val="32"/>
          <w:szCs w:val="32"/>
          <w:lang w:bidi="ar-SA"/>
        </w:rPr>
      </w:pPr>
      <w:r>
        <w:rPr>
          <w:rFonts w:eastAsia="仿宋_GB2312" w:cs="宋体"/>
          <w:color w:val="000000"/>
          <w:sz w:val="32"/>
          <w:szCs w:val="32"/>
          <w:lang w:bidi="ar-SA"/>
        </w:rPr>
        <w:t>6</w:t>
      </w:r>
      <w:r>
        <w:rPr>
          <w:rFonts w:eastAsia="仿宋_GB2312" w:cs="宋体" w:hint="eastAsia"/>
          <w:color w:val="000000"/>
          <w:sz w:val="32"/>
          <w:szCs w:val="32"/>
          <w:lang w:bidi="ar-SA"/>
        </w:rPr>
        <w:t>.</w:t>
      </w:r>
      <w:r>
        <w:rPr>
          <w:rFonts w:eastAsia="仿宋_GB2312" w:cs="宋体"/>
          <w:color w:val="000000"/>
          <w:sz w:val="32"/>
          <w:szCs w:val="32"/>
          <w:lang w:bidi="ar-SA"/>
        </w:rPr>
        <w:t>2</w:t>
      </w:r>
      <w:r>
        <w:rPr>
          <w:rFonts w:eastAsia="仿宋_GB2312" w:cs="宋体" w:hint="eastAsia"/>
          <w:color w:val="000000"/>
          <w:sz w:val="32"/>
          <w:szCs w:val="32"/>
          <w:lang w:bidi="ar-SA"/>
        </w:rPr>
        <w:t>.1</w:t>
      </w:r>
      <w:r>
        <w:rPr>
          <w:rFonts w:eastAsia="仿宋_GB2312" w:cs="宋体"/>
          <w:color w:val="000000"/>
          <w:sz w:val="32"/>
          <w:szCs w:val="32"/>
          <w:lang w:bidi="ar-SA"/>
        </w:rPr>
        <w:t>紫菜收割机（不带工作平台）</w:t>
      </w:r>
    </w:p>
    <w:p>
      <w:pPr>
        <w:snapToGrid w:val="0"/>
        <w:spacing w:line="560" w:lineRule="exact"/>
        <w:ind w:firstLineChars="175" w:firstLine="56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7．农田基本建设机械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7.1挖掘机械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7.1.1挖坑机</w:t>
      </w:r>
    </w:p>
    <w:p>
      <w:pPr>
        <w:snapToGrid w:val="0"/>
        <w:spacing w:line="560" w:lineRule="exact"/>
        <w:ind w:firstLineChars="175" w:firstLine="56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8．设施农业设备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8.1温室大棚设备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8.1.1热风炉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8.2</w:t>
      </w:r>
      <w:r>
        <w:rPr>
          <w:rFonts w:eastAsia="仿宋_GB2312"/>
          <w:color w:val="000000"/>
          <w:sz w:val="32"/>
          <w:szCs w:val="32"/>
          <w:shd w:val="clear" w:color="auto" w:fill="auto"/>
        </w:rPr>
        <w:t>食用菌生产设备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  <w:shd w:val="clear" w:color="auto" w:fill="auto"/>
        </w:rPr>
      </w:pPr>
      <w:r>
        <w:rPr>
          <w:rFonts w:eastAsia="仿宋_GB2312"/>
          <w:color w:val="000000"/>
          <w:sz w:val="32"/>
          <w:szCs w:val="32"/>
        </w:rPr>
        <w:t>8.2.1</w:t>
      </w:r>
      <w:r>
        <w:rPr>
          <w:rFonts w:eastAsia="仿宋_GB2312"/>
          <w:color w:val="000000"/>
          <w:sz w:val="32"/>
          <w:szCs w:val="32"/>
          <w:shd w:val="clear" w:color="auto" w:fill="auto"/>
        </w:rPr>
        <w:t>食用菌料装瓶（袋）机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  <w:shd w:val="clear" w:color="auto" w:fill="auto"/>
        </w:rPr>
      </w:pPr>
      <w:r>
        <w:rPr>
          <w:rFonts w:eastAsia="仿宋_GB2312"/>
          <w:color w:val="000000"/>
          <w:sz w:val="32"/>
          <w:szCs w:val="32"/>
        </w:rPr>
        <w:t>8.2.2</w:t>
      </w:r>
      <w:r>
        <w:rPr>
          <w:rFonts w:eastAsia="仿宋_GB2312"/>
          <w:color w:val="000000"/>
          <w:sz w:val="32"/>
          <w:szCs w:val="32"/>
          <w:shd w:val="clear" w:color="auto" w:fill="auto"/>
        </w:rPr>
        <w:t>食用菌料混合机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  <w:shd w:val="clear" w:color="auto" w:fill="auto"/>
        </w:rPr>
      </w:pPr>
      <w:r>
        <w:rPr>
          <w:rFonts w:eastAsia="仿宋_GB2312"/>
          <w:color w:val="000000"/>
          <w:sz w:val="32"/>
          <w:szCs w:val="32"/>
        </w:rPr>
        <w:t>8.2.3</w:t>
      </w:r>
      <w:r>
        <w:rPr>
          <w:rFonts w:eastAsia="仿宋_GB2312"/>
          <w:color w:val="000000"/>
          <w:sz w:val="32"/>
          <w:szCs w:val="32"/>
          <w:shd w:val="clear" w:color="auto" w:fill="auto"/>
        </w:rPr>
        <w:t>食用菌料翻堆机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8.3设施农业库棚</w:t>
      </w:r>
    </w:p>
    <w:p>
      <w:pPr>
        <w:snapToGrid w:val="0"/>
        <w:spacing w:line="560" w:lineRule="exact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8.3.1机库</w:t>
      </w:r>
    </w:p>
    <w:p>
      <w:pPr>
        <w:snapToGrid w:val="0"/>
        <w:spacing w:line="560" w:lineRule="exact"/>
        <w:ind w:firstLineChars="175" w:firstLine="560"/>
        <w:outlineLvl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9．其他机械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9.1农用航空器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9.1.1植保无人飞机</w:t>
      </w:r>
    </w:p>
    <w:p>
      <w:pPr>
        <w:snapToGrid w:val="0"/>
        <w:spacing w:line="560" w:lineRule="exact"/>
        <w:ind w:firstLineChars="315" w:firstLine="1008"/>
        <w:outlineLvl w:val="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9.2其他机械</w:t>
        <w:tab/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9.2.1绑枝机</w:t>
      </w:r>
    </w:p>
    <w:p>
      <w:pPr>
        <w:snapToGrid w:val="0"/>
        <w:spacing w:line="560" w:lineRule="exact"/>
        <w:ind w:left="0" w:firstLineChars="500" w:firstLine="160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9.2.2伐竹机</w:t>
      </w:r>
    </w:p>
    <w:p>
      <w:pPr>
        <w:snapToGrid w:val="0"/>
        <w:spacing w:line="560" w:lineRule="exact"/>
        <w:ind w:leftChars="760" w:left="4316" w:hangingChars="850" w:hanging="27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9.2.3大米色选机</w:t>
      </w:r>
    </w:p>
    <w:sectPr>
      <w:footerReference w:type="default" r:id="rId2"/>
      <w:footerReference w:type="even" r:id="rId3"/>
      <w:pgSz w:w="11907" w:h="16840"/>
      <w:pgMar w:top="1985" w:right="1361" w:bottom="1418" w:left="1531" w:header="851" w:footer="992" w:gutter="0"/>
      <w:pgNumType w:fmt="numberInDash" w:start="8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微软雅黑">
    <w:altName w:val="MS Gothic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hint="eastAsia"/>
        <w:sz w:val="28"/>
      </w:rPr>
    </w:pPr>
    <w:r>
      <w:rPr>
        <w:rStyle w:val="16"/>
        <w:rFonts w:ascii="宋体" w:hint="eastAsia"/>
        <w:sz w:val="28"/>
      </w:rPr>
      <w:fldChar w:fldCharType="begin"/>
    </w:r>
    <w:r>
      <w:rPr>
        <w:rStyle w:val="16"/>
        <w:rFonts w:ascii="宋体" w:hint="eastAsia"/>
        <w:sz w:val="28"/>
      </w:rPr>
      <w:instrText>Page</w:instrText>
    </w:r>
    <w:r>
      <w:rPr>
        <w:rStyle w:val="16"/>
        <w:rFonts w:ascii="宋体" w:hint="eastAsia"/>
        <w:sz w:val="28"/>
      </w:rPr>
      <w:fldChar w:fldCharType="separate"/>
    </w:r>
    <w:r>
      <w:rPr>
        <w:rStyle w:val="16"/>
        <w:rFonts w:ascii="宋体" w:hint="eastAsia"/>
        <w:sz w:val="28"/>
      </w:rPr>
      <w:t>- 1 -</w:t>
    </w:r>
    <w:r>
      <w:rPr>
        <w:rStyle w:val="16"/>
        <w:rFonts w:ascii="宋体" w:hint="eastAsia"/>
        <w:sz w:val="28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6"/>
      </w:rPr>
      <w:fldChar w:fldCharType="begin"/>
    </w:r>
    <w:r>
      <w:rPr>
        <w:rStyle w:val="16"/>
      </w:rPr>
      <w:instrText>Page</w:instrText>
    </w:r>
    <w:r>
      <w:rPr>
        <w:rStyle w:val="16"/>
      </w:rPr>
      <w:fldChar w:fldCharType="separate"/>
    </w:r>
    <w:r>
      <w:rPr>
        <w:rStyle w:val="16"/>
      </w:rPr>
      <w:t>- 1 -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6">
    <w:name w:val="page number"/>
    <w:basedOn w:val="10"/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360</TotalTime>
  <Application>Yozo_Office</Application>
  <Pages>3</Pages>
  <Words>472</Words>
  <Characters>667</Characters>
  <Lines>69</Lines>
  <Paragraphs>67</Paragraphs>
  <CharactersWithSpaces>669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user</cp:lastModifiedBy>
  <cp:revision>1</cp:revision>
  <cp:lastPrinted>2019-08-07T00:52:19Z</cp:lastPrinted>
  <dcterms:created xsi:type="dcterms:W3CDTF">2019-07-16T09:20:43Z</dcterms:created>
  <dcterms:modified xsi:type="dcterms:W3CDTF">2019-08-07T16:11:48Z</dcterms:modified>
</cp:coreProperties>
</file>